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8E" w:rsidRPr="000B2710" w:rsidRDefault="0061388E">
      <w:pPr>
        <w:bidi/>
        <w:rPr>
          <w:rFonts w:cs="B Zar"/>
          <w:sz w:val="26"/>
          <w:szCs w:val="26"/>
          <w:rtl/>
        </w:rPr>
      </w:pPr>
      <w:r w:rsidRPr="000B2710">
        <w:rPr>
          <w:rFonts w:cs="B Zar" w:hint="cs"/>
          <w:sz w:val="26"/>
          <w:szCs w:val="26"/>
          <w:rtl/>
        </w:rPr>
        <w:t>نکات آموزشی</w:t>
      </w:r>
    </w:p>
    <w:p w:rsidR="0061388E" w:rsidRPr="000B2710" w:rsidRDefault="0061388E" w:rsidP="0061388E">
      <w:pPr>
        <w:pStyle w:val="ListParagraph"/>
        <w:numPr>
          <w:ilvl w:val="0"/>
          <w:numId w:val="2"/>
        </w:numPr>
        <w:bidi/>
        <w:rPr>
          <w:rFonts w:cs="B Zar"/>
          <w:sz w:val="26"/>
          <w:szCs w:val="26"/>
        </w:rPr>
      </w:pPr>
      <w:r w:rsidRPr="000B2710">
        <w:rPr>
          <w:rFonts w:cs="B Zar" w:hint="cs"/>
          <w:sz w:val="26"/>
          <w:szCs w:val="26"/>
          <w:rtl/>
        </w:rPr>
        <w:t>ساختار جداول تغییر نکند</w:t>
      </w:r>
    </w:p>
    <w:p w:rsidR="0061388E" w:rsidRPr="000B2710" w:rsidRDefault="0061388E" w:rsidP="0061388E">
      <w:pPr>
        <w:pStyle w:val="ListParagraph"/>
        <w:numPr>
          <w:ilvl w:val="0"/>
          <w:numId w:val="2"/>
        </w:numPr>
        <w:bidi/>
        <w:rPr>
          <w:rFonts w:cs="B Zar"/>
          <w:sz w:val="26"/>
          <w:szCs w:val="26"/>
        </w:rPr>
      </w:pPr>
      <w:r w:rsidRPr="000B2710">
        <w:rPr>
          <w:rFonts w:cs="B Zar" w:hint="cs"/>
          <w:sz w:val="26"/>
          <w:szCs w:val="26"/>
          <w:rtl/>
        </w:rPr>
        <w:t>در جدول اول اطلاعات شرح اصلی مسئله می باشد</w:t>
      </w:r>
    </w:p>
    <w:p w:rsidR="0061388E" w:rsidRPr="000B2710" w:rsidRDefault="0061388E" w:rsidP="00A77527">
      <w:pPr>
        <w:pStyle w:val="ListParagraph"/>
        <w:numPr>
          <w:ilvl w:val="0"/>
          <w:numId w:val="2"/>
        </w:numPr>
        <w:bidi/>
        <w:rPr>
          <w:rFonts w:cs="B Zar"/>
          <w:sz w:val="26"/>
          <w:szCs w:val="26"/>
        </w:rPr>
      </w:pPr>
      <w:r w:rsidRPr="000B2710">
        <w:rPr>
          <w:rFonts w:cs="B Zar" w:hint="cs"/>
          <w:sz w:val="26"/>
          <w:szCs w:val="26"/>
          <w:rtl/>
        </w:rPr>
        <w:t xml:space="preserve">در </w:t>
      </w:r>
      <w:r w:rsidR="00A77527">
        <w:rPr>
          <w:rFonts w:cs="B Zar" w:hint="cs"/>
          <w:sz w:val="26"/>
          <w:szCs w:val="26"/>
          <w:rtl/>
        </w:rPr>
        <w:t xml:space="preserve">جدول 2 به بعد سوالات و گزینه و </w:t>
      </w:r>
      <w:r w:rsidR="00A77527">
        <w:rPr>
          <w:rFonts w:cs="B Zar" w:hint="cs"/>
          <w:sz w:val="26"/>
          <w:szCs w:val="26"/>
          <w:rtl/>
          <w:lang w:bidi="fa-IR"/>
        </w:rPr>
        <w:t>با</w:t>
      </w:r>
      <w:r w:rsidRPr="000B2710">
        <w:rPr>
          <w:rFonts w:cs="B Zar" w:hint="cs"/>
          <w:sz w:val="26"/>
          <w:szCs w:val="26"/>
          <w:rtl/>
        </w:rPr>
        <w:t>زخورد</w:t>
      </w:r>
    </w:p>
    <w:p w:rsidR="0061388E" w:rsidRPr="000B2710" w:rsidRDefault="0061388E" w:rsidP="0061388E">
      <w:pPr>
        <w:pStyle w:val="ListParagraph"/>
        <w:numPr>
          <w:ilvl w:val="0"/>
          <w:numId w:val="2"/>
        </w:numPr>
        <w:bidi/>
        <w:rPr>
          <w:rFonts w:cs="B Zar"/>
          <w:sz w:val="26"/>
          <w:szCs w:val="26"/>
        </w:rPr>
      </w:pPr>
      <w:r w:rsidRPr="000B2710">
        <w:rPr>
          <w:rFonts w:cs="B Zar" w:hint="cs"/>
          <w:sz w:val="26"/>
          <w:szCs w:val="26"/>
          <w:rtl/>
        </w:rPr>
        <w:t>در متن شرح مسئله و س</w:t>
      </w:r>
      <w:r w:rsidR="00A77527">
        <w:rPr>
          <w:rFonts w:cs="B Zar" w:hint="cs"/>
          <w:sz w:val="26"/>
          <w:szCs w:val="26"/>
          <w:rtl/>
        </w:rPr>
        <w:t>ئ</w:t>
      </w:r>
      <w:r w:rsidRPr="000B2710">
        <w:rPr>
          <w:rFonts w:cs="B Zar" w:hint="cs"/>
          <w:sz w:val="26"/>
          <w:szCs w:val="26"/>
          <w:rtl/>
        </w:rPr>
        <w:t>وال از تصاویر می توانید استفاده نمائید</w:t>
      </w:r>
    </w:p>
    <w:p w:rsidR="0061388E" w:rsidRPr="000B2710" w:rsidRDefault="0061388E" w:rsidP="0061388E">
      <w:pPr>
        <w:pStyle w:val="ListParagraph"/>
        <w:numPr>
          <w:ilvl w:val="0"/>
          <w:numId w:val="2"/>
        </w:numPr>
        <w:bidi/>
        <w:rPr>
          <w:rFonts w:cs="B Zar"/>
          <w:sz w:val="26"/>
          <w:szCs w:val="26"/>
        </w:rPr>
      </w:pPr>
      <w:r w:rsidRPr="000B2710">
        <w:rPr>
          <w:rFonts w:cs="B Zar" w:hint="cs"/>
          <w:sz w:val="26"/>
          <w:szCs w:val="26"/>
          <w:rtl/>
        </w:rPr>
        <w:t>در صورتی که در گزینه ها به تصاویر ، فیلم و یا صدا نیاز دارید، این موارد را بصورت جداگانه بعد از ورود سوالات در نرم افزار وارد نمائید (بصورت دستی وارد شود)</w:t>
      </w:r>
    </w:p>
    <w:p w:rsidR="0061388E" w:rsidRPr="000B2710" w:rsidRDefault="0061388E" w:rsidP="00454182">
      <w:pPr>
        <w:pStyle w:val="ListParagraph"/>
        <w:numPr>
          <w:ilvl w:val="0"/>
          <w:numId w:val="2"/>
        </w:numPr>
        <w:bidi/>
        <w:rPr>
          <w:rFonts w:cs="B Zar"/>
          <w:sz w:val="26"/>
          <w:szCs w:val="26"/>
        </w:rPr>
      </w:pPr>
      <w:r w:rsidRPr="000B2710">
        <w:rPr>
          <w:rFonts w:cs="B Zar" w:hint="cs"/>
          <w:sz w:val="26"/>
          <w:szCs w:val="26"/>
          <w:rtl/>
        </w:rPr>
        <w:t xml:space="preserve">در الگو ارائه شده 3 سوال وارد شده ، شما می توانید به ازای هر سوال یک جدول مانند جدول نمونه (دومی) اضافه و یا </w:t>
      </w:r>
      <w:r w:rsidR="00454182" w:rsidRPr="000B2710">
        <w:rPr>
          <w:rFonts w:cs="B Zar" w:hint="cs"/>
          <w:sz w:val="26"/>
          <w:szCs w:val="26"/>
          <w:rtl/>
        </w:rPr>
        <w:t>کم</w:t>
      </w:r>
      <w:r w:rsidRPr="000B2710">
        <w:rPr>
          <w:rFonts w:cs="B Zar" w:hint="cs"/>
          <w:sz w:val="26"/>
          <w:szCs w:val="26"/>
          <w:rtl/>
        </w:rPr>
        <w:t xml:space="preserve"> نمائید</w:t>
      </w:r>
      <w:r w:rsidR="00A77527">
        <w:rPr>
          <w:rFonts w:cs="B Zar" w:hint="cs"/>
          <w:sz w:val="26"/>
          <w:szCs w:val="26"/>
          <w:rtl/>
        </w:rPr>
        <w:t>.</w:t>
      </w:r>
    </w:p>
    <w:p w:rsidR="00454182" w:rsidRPr="000B2710" w:rsidRDefault="00454182" w:rsidP="00A77527">
      <w:pPr>
        <w:pStyle w:val="ListParagraph"/>
        <w:numPr>
          <w:ilvl w:val="0"/>
          <w:numId w:val="2"/>
        </w:numPr>
        <w:bidi/>
        <w:rPr>
          <w:rFonts w:cs="B Zar"/>
          <w:sz w:val="26"/>
          <w:szCs w:val="26"/>
          <w:rtl/>
        </w:rPr>
      </w:pPr>
      <w:r w:rsidRPr="000B2710">
        <w:rPr>
          <w:rFonts w:cs="B Zar" w:hint="cs"/>
          <w:sz w:val="26"/>
          <w:szCs w:val="26"/>
          <w:rtl/>
        </w:rPr>
        <w:t xml:space="preserve">در جدول دوم در ستون اول: گزینه، ستون دوم: بازخورد: ستون سوم نمره انتخاب گزینه که می تواند منفی هم باشد ، در ستون چهارم </w:t>
      </w:r>
      <w:r w:rsidR="00A77527">
        <w:rPr>
          <w:rFonts w:cs="B Zar" w:hint="cs"/>
          <w:sz w:val="26"/>
          <w:szCs w:val="26"/>
          <w:rtl/>
        </w:rPr>
        <w:t>ن</w:t>
      </w:r>
      <w:r w:rsidRPr="000B2710">
        <w:rPr>
          <w:rFonts w:cs="B Zar" w:hint="cs"/>
          <w:sz w:val="26"/>
          <w:szCs w:val="26"/>
          <w:rtl/>
        </w:rPr>
        <w:t xml:space="preserve">مره عدم انتخاب گزینه و در ستون پنجم علامت </w:t>
      </w:r>
      <w:r w:rsidRPr="00A77527">
        <w:rPr>
          <w:rFonts w:ascii="Tahoma" w:hAnsi="Tahoma" w:cs="Tahoma"/>
          <w:sz w:val="26"/>
          <w:szCs w:val="26"/>
          <w:rtl/>
        </w:rPr>
        <w:t>*</w:t>
      </w:r>
      <w:r w:rsidRPr="000B2710">
        <w:rPr>
          <w:rFonts w:cs="B Zar" w:hint="cs"/>
          <w:sz w:val="26"/>
          <w:szCs w:val="26"/>
          <w:rtl/>
        </w:rPr>
        <w:t xml:space="preserve"> به نشانه منجر به فوت بیمار.</w:t>
      </w:r>
    </w:p>
    <w:p w:rsidR="0061388E" w:rsidRDefault="0061388E" w:rsidP="0061388E">
      <w:pPr>
        <w:bidi/>
        <w:rPr>
          <w:rtl/>
        </w:rPr>
      </w:pPr>
    </w:p>
    <w:p w:rsidR="0061388E" w:rsidRDefault="0061388E" w:rsidP="0061388E">
      <w:pPr>
        <w:bidi/>
        <w:rPr>
          <w:rtl/>
        </w:rPr>
      </w:pPr>
    </w:p>
    <w:p w:rsidR="0061388E" w:rsidRDefault="0061388E" w:rsidP="0061388E">
      <w:pPr>
        <w:bidi/>
        <w:rPr>
          <w:rtl/>
        </w:rPr>
      </w:pPr>
    </w:p>
    <w:p w:rsidR="0061388E" w:rsidRDefault="0061388E">
      <w:pPr>
        <w:rPr>
          <w:rtl/>
        </w:rPr>
      </w:pPr>
      <w:r>
        <w:rPr>
          <w:rtl/>
        </w:rPr>
        <w:br w:type="page"/>
      </w:r>
    </w:p>
    <w:p w:rsidR="0061388E" w:rsidRDefault="0061388E" w:rsidP="0061388E">
      <w:pPr>
        <w:bidi/>
        <w:rPr>
          <w:rtl/>
        </w:rPr>
      </w:pPr>
    </w:p>
    <w:p w:rsidR="0061388E" w:rsidRDefault="0061388E" w:rsidP="0061388E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33"/>
        <w:gridCol w:w="8217"/>
      </w:tblGrid>
      <w:tr w:rsidR="0011514E" w:rsidRPr="00D44FDE" w:rsidTr="00EC4EBC">
        <w:tc>
          <w:tcPr>
            <w:tcW w:w="1133" w:type="dxa"/>
          </w:tcPr>
          <w:p w:rsidR="0011514E" w:rsidRPr="00D44FDE" w:rsidRDefault="0011514E" w:rsidP="007A7B68">
            <w:pPr>
              <w:bidi/>
              <w:rPr>
                <w:rFonts w:cs="B Nazanin"/>
                <w:rtl/>
                <w:lang w:bidi="fa-IR"/>
              </w:rPr>
            </w:pPr>
            <w:r w:rsidRPr="00D44FDE">
              <w:rPr>
                <w:rFonts w:cs="B Nazanin" w:hint="cs"/>
                <w:rtl/>
                <w:lang w:bidi="fa-IR"/>
              </w:rPr>
              <w:t>نام آزمون</w:t>
            </w:r>
          </w:p>
        </w:tc>
        <w:tc>
          <w:tcPr>
            <w:tcW w:w="8217" w:type="dxa"/>
          </w:tcPr>
          <w:p w:rsidR="0011514E" w:rsidRPr="00D44FDE" w:rsidRDefault="0011514E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cs="B Nazanin"/>
                <w:rtl/>
              </w:rPr>
              <w:t>جراح</w:t>
            </w:r>
            <w:r w:rsidRPr="00D44FDE">
              <w:rPr>
                <w:rFonts w:cs="B Nazanin" w:hint="cs"/>
                <w:rtl/>
              </w:rPr>
              <w:t>ی</w:t>
            </w:r>
          </w:p>
        </w:tc>
      </w:tr>
      <w:tr w:rsidR="0011514E" w:rsidRPr="00D44FDE" w:rsidTr="00EC4EBC">
        <w:tc>
          <w:tcPr>
            <w:tcW w:w="1133" w:type="dxa"/>
          </w:tcPr>
          <w:p w:rsidR="0011514E" w:rsidRPr="00D44FDE" w:rsidRDefault="0011514E" w:rsidP="007A7B68">
            <w:pPr>
              <w:bidi/>
              <w:rPr>
                <w:rFonts w:cs="B Nazanin"/>
              </w:rPr>
            </w:pPr>
            <w:r w:rsidRPr="00D44FDE">
              <w:rPr>
                <w:rFonts w:cs="B Nazanin" w:hint="cs"/>
                <w:rtl/>
              </w:rPr>
              <w:t>طراح:</w:t>
            </w:r>
          </w:p>
        </w:tc>
        <w:tc>
          <w:tcPr>
            <w:tcW w:w="8217" w:type="dxa"/>
          </w:tcPr>
          <w:p w:rsidR="0011514E" w:rsidRPr="00D44FDE" w:rsidRDefault="0011514E" w:rsidP="007A7B68">
            <w:pPr>
              <w:bidi/>
              <w:rPr>
                <w:rFonts w:cs="B Nazanin"/>
                <w:rtl/>
                <w:lang w:bidi="fa-IR"/>
              </w:rPr>
            </w:pPr>
            <w:r w:rsidRPr="00D44FDE">
              <w:rPr>
                <w:rFonts w:cs="B Nazanin" w:hint="cs"/>
                <w:rtl/>
                <w:lang w:bidi="fa-IR"/>
              </w:rPr>
              <w:t>دکتر</w:t>
            </w:r>
          </w:p>
        </w:tc>
      </w:tr>
      <w:tr w:rsidR="0011514E" w:rsidRPr="00D44FDE" w:rsidTr="007A7B68">
        <w:tc>
          <w:tcPr>
            <w:tcW w:w="9350" w:type="dxa"/>
            <w:gridSpan w:val="2"/>
          </w:tcPr>
          <w:p w:rsidR="0011514E" w:rsidRPr="00D44FDE" w:rsidRDefault="0011514E" w:rsidP="007A7B68">
            <w:pPr>
              <w:bidi/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  <w:t>مرد 67 ساله ای بعلت درد شدید اپیگاستر و</w:t>
            </w:r>
            <w:r w:rsidRPr="00D44FDE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</w:rPr>
              <w:t xml:space="preserve"> RUG </w:t>
            </w:r>
            <w:r w:rsidRPr="00D44FDE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  <w:t>با انتشار به پشت که در عرض 24 ساعت گذشته شروع شده و بتدریج افزایش یافته وهمراه با تهوع و استفراغ صفراوی به اورژانس مراجعه می کند.درمعاینه فیزیکی بدو ورود به اورژانس هوشیاراست و وضعیت تغذیه ای مناسب دارد</w:t>
            </w:r>
            <w:r w:rsidRPr="00D44FDE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:rsidR="0011514E" w:rsidRPr="00D44FDE" w:rsidRDefault="0011514E" w:rsidP="0011514E">
      <w:pPr>
        <w:bidi/>
        <w:rPr>
          <w:rFonts w:cs="B Nazanin"/>
        </w:rPr>
      </w:pPr>
    </w:p>
    <w:p w:rsidR="0011514E" w:rsidRPr="00D44FDE" w:rsidRDefault="0011514E" w:rsidP="0011514E">
      <w:pPr>
        <w:bidi/>
        <w:rPr>
          <w:rFonts w:cs="B Nazanin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31"/>
        <w:gridCol w:w="5281"/>
        <w:gridCol w:w="648"/>
        <w:gridCol w:w="745"/>
        <w:gridCol w:w="745"/>
      </w:tblGrid>
      <w:tr w:rsidR="00454182" w:rsidRPr="00D44FDE" w:rsidTr="009A54DD">
        <w:tc>
          <w:tcPr>
            <w:tcW w:w="9350" w:type="dxa"/>
            <w:gridSpan w:val="5"/>
          </w:tcPr>
          <w:p w:rsidR="00454182" w:rsidRDefault="00454182" w:rsidP="0061388E">
            <w:pPr>
              <w:bidi/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</w:pPr>
            <w:r w:rsidRPr="0061388E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  <w:t>در معاینه انجام شده سمع ریه های نرمال است. گاردینگ وتندرنس در اپیگاستر بدون ارگانومگالی یا احساس توده دارد. صداهای روده هیپواکتیو می باشد.در بررسی اولیه بیمار ، این اقدام یا اقدامات را انجام می دهید</w:t>
            </w:r>
            <w:r w:rsidRPr="0061388E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454182" w:rsidRPr="00D44FDE" w:rsidTr="00454182">
        <w:tc>
          <w:tcPr>
            <w:tcW w:w="193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CBC</w:t>
            </w:r>
          </w:p>
        </w:tc>
        <w:tc>
          <w:tcPr>
            <w:tcW w:w="528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Hb= 14 g/dl   HCT=48%   WBC=14,000 /cu mm    PMN=86%      LYMPH= 14%   PLT=NL</w:t>
            </w:r>
          </w:p>
        </w:tc>
        <w:tc>
          <w:tcPr>
            <w:tcW w:w="648" w:type="dxa"/>
          </w:tcPr>
          <w:p w:rsidR="00454182" w:rsidRPr="00D44FDE" w:rsidRDefault="00FB45D7" w:rsidP="007A7B6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-1</w:t>
            </w:r>
            <w:bookmarkStart w:id="0" w:name="_GoBack"/>
            <w:bookmarkEnd w:id="0"/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3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بررسی نمونه ادرار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 (U/A)</w:t>
            </w:r>
          </w:p>
        </w:tc>
        <w:tc>
          <w:tcPr>
            <w:tcW w:w="528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گراویتی مخصوص ادرار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 (SG)= 1.040       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قند=+1</w:t>
            </w:r>
            <w:r w:rsidRPr="00D44FDE">
              <w:rPr>
                <w:rFonts w:ascii="Cambria" w:hAnsi="Cambria" w:cs="Cambria" w:hint="cs"/>
                <w:color w:val="333333"/>
                <w:shd w:val="clear" w:color="auto" w:fill="FFFFFF"/>
                <w:rtl/>
              </w:rPr>
              <w:t>     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 xml:space="preserve"> </w:t>
            </w:r>
            <w:r w:rsidRPr="00D44FDE">
              <w:rPr>
                <w:rFonts w:ascii="IRANSansWeb" w:hAnsi="IRANSansWeb" w:cs="B Nazanin" w:hint="cs"/>
                <w:color w:val="333333"/>
                <w:shd w:val="clear" w:color="auto" w:fill="FFFFFF"/>
                <w:rtl/>
              </w:rPr>
              <w:t>کتون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 xml:space="preserve"> = +2</w:t>
            </w:r>
            <w:r w:rsidRPr="00D44FDE">
              <w:rPr>
                <w:rFonts w:ascii="IRANSansWeb" w:hAnsi="IRANSansWeb" w:cs="B Nazanin"/>
                <w:color w:val="333333"/>
              </w:rPr>
              <w:br/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بیلی روبین و اوروبلینوژن = منفی</w:t>
            </w:r>
          </w:p>
        </w:tc>
        <w:tc>
          <w:tcPr>
            <w:tcW w:w="648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3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قند سرم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(BS)</w:t>
            </w:r>
          </w:p>
        </w:tc>
        <w:tc>
          <w:tcPr>
            <w:tcW w:w="528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170 mg/dl</w:t>
            </w:r>
          </w:p>
        </w:tc>
        <w:tc>
          <w:tcPr>
            <w:tcW w:w="648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3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الکترولیت های سرم</w:t>
            </w:r>
          </w:p>
        </w:tc>
        <w:tc>
          <w:tcPr>
            <w:tcW w:w="528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Na= 143 mEq/L K=2.8 mEq/L Cl=103 mEq/L</w:t>
            </w:r>
          </w:p>
        </w:tc>
        <w:tc>
          <w:tcPr>
            <w:tcW w:w="648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3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آزمایش های عملکرد کبد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 (LFT)</w:t>
            </w:r>
          </w:p>
        </w:tc>
        <w:tc>
          <w:tcPr>
            <w:tcW w:w="528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Bil=2 mg/dl ; ALP=320 U (NL=8-14 U) ; Albumin= 3.8 g/dl ; LDH=200 IU/L; AST(SGOT)=90 IU/L ; ALT(SGPT)= 40 IU/L</w:t>
            </w:r>
          </w:p>
        </w:tc>
        <w:tc>
          <w:tcPr>
            <w:tcW w:w="648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0</w:t>
            </w: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3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کلسیم سرم</w:t>
            </w:r>
          </w:p>
        </w:tc>
        <w:tc>
          <w:tcPr>
            <w:tcW w:w="528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9.8 mg/dl</w:t>
            </w:r>
          </w:p>
        </w:tc>
        <w:tc>
          <w:tcPr>
            <w:tcW w:w="648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0</w:t>
            </w: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3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آمیلاز سرم</w:t>
            </w:r>
          </w:p>
        </w:tc>
        <w:tc>
          <w:tcPr>
            <w:tcW w:w="528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1200 IU (NL=80-150 IU/L)</w:t>
            </w:r>
          </w:p>
        </w:tc>
        <w:tc>
          <w:tcPr>
            <w:tcW w:w="648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31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گازهای خون شریانی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 (ABG)</w:t>
            </w:r>
          </w:p>
        </w:tc>
        <w:tc>
          <w:tcPr>
            <w:tcW w:w="5281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PO2= 96 torr; PCO2=28 torr ; PH=7.42 ; HCO3= 26 mEq/L</w:t>
            </w:r>
          </w:p>
        </w:tc>
        <w:tc>
          <w:tcPr>
            <w:tcW w:w="648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-1</w:t>
            </w: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31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ECG</w:t>
            </w:r>
          </w:p>
        </w:tc>
        <w:tc>
          <w:tcPr>
            <w:tcW w:w="5281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</w:rPr>
            </w:pPr>
          </w:p>
        </w:tc>
        <w:tc>
          <w:tcPr>
            <w:tcW w:w="648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31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گرافی شکم</w:t>
            </w:r>
          </w:p>
        </w:tc>
        <w:tc>
          <w:tcPr>
            <w:tcW w:w="5281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</w:rPr>
            </w:pPr>
          </w:p>
        </w:tc>
        <w:tc>
          <w:tcPr>
            <w:tcW w:w="648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477E0" w:rsidRPr="00D44FDE" w:rsidTr="00066281">
        <w:tc>
          <w:tcPr>
            <w:tcW w:w="7212" w:type="dxa"/>
            <w:gridSpan w:val="2"/>
            <w:shd w:val="clear" w:color="auto" w:fill="FFE599" w:themeFill="accent4" w:themeFillTint="66"/>
          </w:tcPr>
          <w:p w:rsidR="000477E0" w:rsidRPr="000477E0" w:rsidRDefault="000477E0" w:rsidP="000477E0">
            <w:pPr>
              <w:bidi/>
              <w:jc w:val="right"/>
              <w:rPr>
                <w:rFonts w:ascii="IRANSansWeb" w:hAnsi="IRANSansWeb" w:cs="B Nazanin"/>
                <w:color w:val="333333"/>
                <w:sz w:val="28"/>
                <w:szCs w:val="28"/>
                <w:shd w:val="clear" w:color="auto" w:fill="FFFFFF"/>
              </w:rPr>
            </w:pPr>
            <w:r w:rsidRPr="000477E0">
              <w:rPr>
                <w:rFonts w:ascii="IRANSansWeb" w:hAnsi="IRANSansWeb" w:cs="B Nazanin"/>
                <w:color w:val="333333"/>
                <w:sz w:val="28"/>
                <w:szCs w:val="28"/>
                <w:shd w:val="clear" w:color="auto" w:fill="FFFFFF"/>
                <w:rtl/>
              </w:rPr>
              <w:t>حداکثر انتخاب: (خال</w:t>
            </w:r>
            <w:r w:rsidRPr="000477E0">
              <w:rPr>
                <w:rFonts w:ascii="IRANSansWeb" w:hAnsi="IRANSansWeb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ی</w:t>
            </w:r>
            <w:r w:rsidRPr="000477E0">
              <w:rPr>
                <w:rFonts w:ascii="IRANSansWeb" w:hAnsi="IRANSansWeb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= بدون محدود</w:t>
            </w:r>
            <w:r w:rsidRPr="000477E0">
              <w:rPr>
                <w:rFonts w:ascii="IRANSansWeb" w:hAnsi="IRANSansWeb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ی</w:t>
            </w:r>
            <w:r w:rsidRPr="000477E0">
              <w:rPr>
                <w:rFonts w:ascii="IRANSansWeb" w:hAnsi="IRANSansWeb" w:cs="B Nazanin" w:hint="eastAsia"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Pr="000477E0">
              <w:rPr>
                <w:rFonts w:ascii="IRANSansWeb" w:hAnsi="IRANSansWeb" w:cs="B Nazanin"/>
                <w:color w:val="333333"/>
                <w:sz w:val="28"/>
                <w:szCs w:val="28"/>
                <w:shd w:val="clear" w:color="auto" w:fill="FFFFFF"/>
                <w:rtl/>
              </w:rPr>
              <w:t>):</w:t>
            </w:r>
            <w:r w:rsidR="00C91600" w:rsidRPr="00C91600">
              <w:rPr>
                <w:rFonts w:ascii="IRANSansWeb" w:hAnsi="IRANSansWeb" w:cs="B Nazanin"/>
                <w:color w:val="333333"/>
                <w:sz w:val="28"/>
                <w:szCs w:val="28"/>
                <w:shd w:val="clear" w:color="auto" w:fill="FFFFFF"/>
              </w:rPr>
              <w:sym w:font="Wingdings" w:char="F0E7"/>
            </w:r>
          </w:p>
        </w:tc>
        <w:tc>
          <w:tcPr>
            <w:tcW w:w="2138" w:type="dxa"/>
            <w:gridSpan w:val="3"/>
            <w:shd w:val="clear" w:color="auto" w:fill="FFE599" w:themeFill="accent4" w:themeFillTint="66"/>
          </w:tcPr>
          <w:p w:rsidR="000477E0" w:rsidRPr="00D44FDE" w:rsidRDefault="000477E0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11514E" w:rsidRPr="00D44FDE" w:rsidRDefault="0011514E" w:rsidP="0011514E">
      <w:pPr>
        <w:bidi/>
        <w:rPr>
          <w:rFonts w:cs="B Nazanin"/>
        </w:rPr>
      </w:pPr>
    </w:p>
    <w:p w:rsidR="0011514E" w:rsidRPr="00D44FDE" w:rsidRDefault="0011514E" w:rsidP="0011514E">
      <w:pPr>
        <w:rPr>
          <w:rFonts w:cs="B Nazanin"/>
        </w:rPr>
      </w:pPr>
    </w:p>
    <w:p w:rsidR="00D44FDE" w:rsidRPr="00D44FDE" w:rsidRDefault="00D44FDE">
      <w:pPr>
        <w:rPr>
          <w:rFonts w:cs="B Nazanin"/>
        </w:rPr>
      </w:pPr>
      <w:r w:rsidRPr="00D44FDE">
        <w:rPr>
          <w:rFonts w:cs="B Nazanin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5150"/>
        <w:gridCol w:w="667"/>
        <w:gridCol w:w="770"/>
        <w:gridCol w:w="762"/>
      </w:tblGrid>
      <w:tr w:rsidR="00454182" w:rsidRPr="00D44FDE" w:rsidTr="00377054">
        <w:tc>
          <w:tcPr>
            <w:tcW w:w="9350" w:type="dxa"/>
            <w:gridSpan w:val="5"/>
          </w:tcPr>
          <w:p w:rsidR="00454182" w:rsidRDefault="00454182" w:rsidP="007A7B68">
            <w:pPr>
              <w:bidi/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</w:rPr>
            </w:pPr>
            <w:r w:rsidRPr="00D44FDE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  <w:lastRenderedPageBreak/>
              <w:t>بیمار را در بیمارستان بستری می کنید. شما کدام یک از اقدام یا اقدامات ذیل را انجام می دهید</w:t>
            </w:r>
            <w:r w:rsidRPr="00D44FDE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</w:pPr>
            <w:r>
              <w:rPr>
                <w:rFonts w:ascii="IRANSansWeb" w:hAnsi="IRANSansWeb" w:cs="B Nazanin"/>
                <w:noProof/>
                <w:color w:val="333333"/>
                <w:sz w:val="27"/>
                <w:szCs w:val="27"/>
                <w:shd w:val="clear" w:color="auto" w:fill="FFFFFF"/>
                <w:rtl/>
              </w:rPr>
              <w:drawing>
                <wp:inline distT="0" distB="0" distL="0" distR="0" wp14:anchorId="3052FCB0" wp14:editId="7AB4C0D4">
                  <wp:extent cx="2013045" cy="1399668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mb5m2w4kfc3c1p73qz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532" cy="140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تزریق مایع داخل وریدی رينگر لاكتات</w:t>
            </w:r>
          </w:p>
        </w:tc>
        <w:tc>
          <w:tcPr>
            <w:tcW w:w="5150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با سرعت 250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 cc/h 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تجويز شد</w:t>
            </w:r>
          </w:p>
        </w:tc>
        <w:tc>
          <w:tcPr>
            <w:tcW w:w="66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تزریق مایع داخل وریدی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 DW5% + 0.45% NS</w:t>
            </w:r>
          </w:p>
        </w:tc>
        <w:tc>
          <w:tcPr>
            <w:tcW w:w="5150" w:type="dxa"/>
          </w:tcPr>
          <w:p w:rsidR="00454182" w:rsidRPr="00D44FDE" w:rsidRDefault="00454182" w:rsidP="00D44FDE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با سرعت 250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 cc/h 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تجويز شد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.</w:t>
            </w:r>
          </w:p>
        </w:tc>
        <w:tc>
          <w:tcPr>
            <w:tcW w:w="66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رژیم مایعات خوراکی صاف شده</w:t>
            </w:r>
          </w:p>
        </w:tc>
        <w:tc>
          <w:tcPr>
            <w:tcW w:w="5150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کنترااندیکاسیون دارد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.</w:t>
            </w:r>
          </w:p>
        </w:tc>
        <w:tc>
          <w:tcPr>
            <w:tcW w:w="66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تزریق مایع داخل وریدی رينگر لاكتات</w:t>
            </w:r>
          </w:p>
        </w:tc>
        <w:tc>
          <w:tcPr>
            <w:tcW w:w="5150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</w:p>
        </w:tc>
        <w:tc>
          <w:tcPr>
            <w:tcW w:w="66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گذاشتن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 NGT</w:t>
            </w:r>
          </w:p>
        </w:tc>
        <w:tc>
          <w:tcPr>
            <w:tcW w:w="5150" w:type="dxa"/>
          </w:tcPr>
          <w:p w:rsidR="00454182" w:rsidRPr="00D44FDE" w:rsidRDefault="00454182" w:rsidP="00D44FDE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انجام شد. 400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 cc 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مایع قهوه ای رنگ خارج شد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. Hemetest 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مثبت می باشد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.</w:t>
            </w:r>
          </w:p>
        </w:tc>
        <w:tc>
          <w:tcPr>
            <w:tcW w:w="66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0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کاتتر ادراری</w:t>
            </w:r>
          </w:p>
        </w:tc>
        <w:tc>
          <w:tcPr>
            <w:tcW w:w="5150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انجام شد. 15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 xml:space="preserve"> cc 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ادرار تیره رنگ خارج شد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.</w:t>
            </w:r>
          </w:p>
        </w:tc>
        <w:tc>
          <w:tcPr>
            <w:tcW w:w="66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0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تجویز آنتی بیوتیک وسیع اطیف</w:t>
            </w:r>
          </w:p>
        </w:tc>
        <w:tc>
          <w:tcPr>
            <w:tcW w:w="5150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انجام شد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.</w:t>
            </w:r>
          </w:p>
        </w:tc>
        <w:tc>
          <w:tcPr>
            <w:tcW w:w="66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تجویز پنتاگاسترین</w:t>
            </w:r>
          </w:p>
        </w:tc>
        <w:tc>
          <w:tcPr>
            <w:tcW w:w="5150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انجام شد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.</w:t>
            </w:r>
          </w:p>
        </w:tc>
        <w:tc>
          <w:tcPr>
            <w:tcW w:w="66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تجویز مورفین داخل وریدی جهت کنترل درد</w:t>
            </w:r>
          </w:p>
        </w:tc>
        <w:tc>
          <w:tcPr>
            <w:tcW w:w="5150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کنترااندیکاسیون دارد</w:t>
            </w:r>
            <w:r w:rsidRPr="00D44FDE">
              <w:rPr>
                <w:rFonts w:ascii="IRANSansWeb" w:hAnsi="IRANSansWeb" w:cs="B Nazanin"/>
                <w:color w:val="333333"/>
                <w:shd w:val="clear" w:color="auto" w:fill="FFFFFF"/>
              </w:rPr>
              <w:t>.</w:t>
            </w:r>
          </w:p>
        </w:tc>
        <w:tc>
          <w:tcPr>
            <w:tcW w:w="66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باریم انما</w:t>
            </w:r>
          </w:p>
        </w:tc>
        <w:tc>
          <w:tcPr>
            <w:tcW w:w="5150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اندیکاسیون ندارد</w:t>
            </w:r>
          </w:p>
        </w:tc>
        <w:tc>
          <w:tcPr>
            <w:tcW w:w="667" w:type="dxa"/>
          </w:tcPr>
          <w:p w:rsidR="00454182" w:rsidRPr="00D44FDE" w:rsidRDefault="00454182" w:rsidP="00D44FDE">
            <w:pPr>
              <w:bidi/>
              <w:jc w:val="center"/>
              <w:rPr>
                <w:rFonts w:cs="B Nazanin"/>
              </w:rPr>
            </w:pPr>
            <w:r w:rsidRPr="00D44FDE">
              <w:rPr>
                <w:rFonts w:cs="B Nazanin"/>
              </w:rPr>
              <w:t>-3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2001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اندوسکوپی فوقانی</w:t>
            </w:r>
          </w:p>
        </w:tc>
        <w:tc>
          <w:tcPr>
            <w:tcW w:w="5150" w:type="dxa"/>
          </w:tcPr>
          <w:p w:rsidR="00454182" w:rsidRPr="00D44FDE" w:rsidRDefault="00454182" w:rsidP="007A7B68">
            <w:pPr>
              <w:bidi/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</w:pPr>
            <w:r w:rsidRPr="00D44FDE">
              <w:rPr>
                <w:rFonts w:ascii="IRANSansWeb" w:hAnsi="IRANSansWeb" w:cs="B Nazanin"/>
                <w:color w:val="333333"/>
                <w:shd w:val="clear" w:color="auto" w:fill="FFFFFF"/>
                <w:rtl/>
              </w:rPr>
              <w:t>اندیکاسیون ندارد</w:t>
            </w:r>
          </w:p>
        </w:tc>
        <w:tc>
          <w:tcPr>
            <w:tcW w:w="66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</w:rPr>
            </w:pPr>
            <w:r w:rsidRPr="00D44FDE">
              <w:rPr>
                <w:rFonts w:cs="B Nazanin"/>
              </w:rPr>
              <w:t>-4</w:t>
            </w:r>
          </w:p>
        </w:tc>
        <w:tc>
          <w:tcPr>
            <w:tcW w:w="77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2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972FC" w:rsidRPr="00D44FDE" w:rsidTr="002972FC">
        <w:tc>
          <w:tcPr>
            <w:tcW w:w="7151" w:type="dxa"/>
            <w:gridSpan w:val="2"/>
            <w:shd w:val="clear" w:color="auto" w:fill="FFE599" w:themeFill="accent4" w:themeFillTint="66"/>
          </w:tcPr>
          <w:p w:rsidR="002972FC" w:rsidRPr="002972FC" w:rsidRDefault="002972FC" w:rsidP="002972FC">
            <w:pPr>
              <w:bidi/>
              <w:jc w:val="right"/>
              <w:rPr>
                <w:rFonts w:ascii="IRANSansWeb" w:hAnsi="IRANSansWeb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2972FC">
              <w:rPr>
                <w:rFonts w:ascii="IRANSansWeb" w:hAnsi="IRANSansWeb" w:cs="B Nazanin"/>
                <w:color w:val="333333"/>
                <w:sz w:val="28"/>
                <w:szCs w:val="28"/>
                <w:shd w:val="clear" w:color="auto" w:fill="FFFFFF"/>
                <w:rtl/>
              </w:rPr>
              <w:t>حداکثر انتخاب: (خال</w:t>
            </w:r>
            <w:r w:rsidRPr="002972FC">
              <w:rPr>
                <w:rFonts w:ascii="IRANSansWeb" w:hAnsi="IRANSansWeb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ی</w:t>
            </w:r>
            <w:r w:rsidRPr="002972FC">
              <w:rPr>
                <w:rFonts w:ascii="IRANSansWeb" w:hAnsi="IRANSansWeb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= بدون محدود</w:t>
            </w:r>
            <w:r w:rsidRPr="002972FC">
              <w:rPr>
                <w:rFonts w:ascii="IRANSansWeb" w:hAnsi="IRANSansWeb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ی</w:t>
            </w:r>
            <w:r w:rsidRPr="002972FC">
              <w:rPr>
                <w:rFonts w:ascii="IRANSansWeb" w:hAnsi="IRANSansWeb" w:cs="B Nazanin" w:hint="eastAsia"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Pr="002972FC">
              <w:rPr>
                <w:rFonts w:ascii="IRANSansWeb" w:hAnsi="IRANSansWeb" w:cs="B Nazanin"/>
                <w:color w:val="333333"/>
                <w:sz w:val="28"/>
                <w:szCs w:val="28"/>
                <w:shd w:val="clear" w:color="auto" w:fill="FFFFFF"/>
                <w:rtl/>
              </w:rPr>
              <w:t>):</w:t>
            </w:r>
            <w:r w:rsidR="00C91600" w:rsidRPr="00C91600">
              <w:rPr>
                <w:rFonts w:ascii="IRANSansWeb" w:hAnsi="IRANSansWeb" w:cs="B Nazanin"/>
                <w:color w:val="333333"/>
                <w:sz w:val="28"/>
                <w:szCs w:val="28"/>
                <w:shd w:val="clear" w:color="auto" w:fill="FFFFFF"/>
              </w:rPr>
              <w:sym w:font="Wingdings" w:char="F0E7"/>
            </w:r>
          </w:p>
        </w:tc>
        <w:tc>
          <w:tcPr>
            <w:tcW w:w="2199" w:type="dxa"/>
            <w:gridSpan w:val="3"/>
            <w:shd w:val="clear" w:color="auto" w:fill="FFE599" w:themeFill="accent4" w:themeFillTint="66"/>
          </w:tcPr>
          <w:p w:rsidR="002972FC" w:rsidRPr="00D44FDE" w:rsidRDefault="002972FC" w:rsidP="007A7B6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3</w:t>
            </w:r>
          </w:p>
        </w:tc>
      </w:tr>
    </w:tbl>
    <w:p w:rsidR="00645094" w:rsidRDefault="00645094" w:rsidP="0011514E">
      <w:pPr>
        <w:rPr>
          <w:rFonts w:cs="B Nazanin"/>
        </w:rPr>
      </w:pPr>
    </w:p>
    <w:p w:rsidR="00645094" w:rsidRDefault="00645094">
      <w:pPr>
        <w:rPr>
          <w:rFonts w:cs="B Nazanin"/>
        </w:rPr>
      </w:pPr>
      <w:r>
        <w:rPr>
          <w:rFonts w:cs="B Nazanin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5247"/>
        <w:gridCol w:w="657"/>
        <w:gridCol w:w="760"/>
        <w:gridCol w:w="760"/>
      </w:tblGrid>
      <w:tr w:rsidR="00454182" w:rsidRPr="00D44FDE" w:rsidTr="00964ADE">
        <w:tc>
          <w:tcPr>
            <w:tcW w:w="9350" w:type="dxa"/>
            <w:gridSpan w:val="5"/>
          </w:tcPr>
          <w:p w:rsidR="00454182" w:rsidRPr="00645094" w:rsidRDefault="00454182" w:rsidP="007A7B68">
            <w:pPr>
              <w:bidi/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</w:pPr>
            <w:r w:rsidRPr="00645094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  <w:lastRenderedPageBreak/>
              <w:t>صبح روز بعد بیمار ویزیت شد. فشار خون و تعداد نبض بیمار تغییری نکرده است. درجه حرارت بیمار 38.2 سانتی گراد می باشد میزان ادرار بیمار به حد کافی می باشد و مایع دریافتی وریدی به میزان</w:t>
            </w:r>
            <w:r w:rsidRPr="00645094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</w:rPr>
              <w:t xml:space="preserve"> maintenance </w:t>
            </w:r>
            <w:r w:rsidRPr="00645094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  <w:t>تغیییر داده می شود. در معاینه کاهش تندرنس و گاردینگ دارد. از</w:t>
            </w:r>
            <w:r w:rsidRPr="00645094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</w:rPr>
              <w:t xml:space="preserve"> NGT </w:t>
            </w:r>
            <w:r w:rsidRPr="00645094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  <w:rtl/>
              </w:rPr>
              <w:t>خیلی شاکی می باشد. شما این اقدام یا اقدامات را انجام می دهید</w:t>
            </w:r>
            <w:r w:rsidRPr="00645094">
              <w:rPr>
                <w:rFonts w:ascii="IRANSansWeb" w:hAnsi="IRANSansWeb" w:cs="B Nazanin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454182" w:rsidRPr="00D44FDE" w:rsidTr="00454182">
        <w:tc>
          <w:tcPr>
            <w:tcW w:w="1926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>
              <w:rPr>
                <w:rFonts w:ascii="IRANSansWeb" w:hAnsi="IRANSansWeb"/>
                <w:color w:val="333333"/>
                <w:shd w:val="clear" w:color="auto" w:fill="FFFFFF"/>
              </w:rPr>
              <w:t>CBC</w:t>
            </w:r>
          </w:p>
        </w:tc>
        <w:tc>
          <w:tcPr>
            <w:tcW w:w="5247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>
              <w:rPr>
                <w:rFonts w:ascii="IRANSansWeb" w:hAnsi="IRANSansWeb"/>
                <w:color w:val="333333"/>
                <w:shd w:val="clear" w:color="auto" w:fill="FFFFFF"/>
              </w:rPr>
              <w:t>Hemogolobin,13.0 g/dl; hematocrit, 42%; WBC, 15,200/cu mm,with 84% neutrophils, 12% lymphocytes,4%bands; platelets =NL</w:t>
            </w:r>
          </w:p>
        </w:tc>
        <w:tc>
          <w:tcPr>
            <w:tcW w:w="65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6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26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>
              <w:rPr>
                <w:rFonts w:ascii="IRANSansWeb" w:hAnsi="IRANSansWeb"/>
                <w:color w:val="333333"/>
                <w:shd w:val="clear" w:color="auto" w:fill="FFFFFF"/>
                <w:rtl/>
              </w:rPr>
              <w:t>آمیلاز سرم</w:t>
            </w:r>
          </w:p>
        </w:tc>
        <w:tc>
          <w:tcPr>
            <w:tcW w:w="5247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>
              <w:rPr>
                <w:rFonts w:ascii="IRANSansWeb" w:hAnsi="IRANSansWeb"/>
                <w:color w:val="333333"/>
                <w:shd w:val="clear" w:color="auto" w:fill="FFFFFF"/>
              </w:rPr>
              <w:t>800 IU</w:t>
            </w:r>
          </w:p>
        </w:tc>
        <w:tc>
          <w:tcPr>
            <w:tcW w:w="65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-1</w:t>
            </w:r>
          </w:p>
        </w:tc>
        <w:tc>
          <w:tcPr>
            <w:tcW w:w="76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26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>
              <w:rPr>
                <w:rFonts w:ascii="IRANSansWeb" w:hAnsi="IRANSansWeb"/>
                <w:color w:val="333333"/>
                <w:shd w:val="clear" w:color="auto" w:fill="FFFFFF"/>
                <w:rtl/>
              </w:rPr>
              <w:t>اندازه گیری پتاسیم سرم</w:t>
            </w:r>
          </w:p>
        </w:tc>
        <w:tc>
          <w:tcPr>
            <w:tcW w:w="5247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>
              <w:rPr>
                <w:rFonts w:ascii="IRANSansWeb" w:hAnsi="IRANSansWeb"/>
                <w:color w:val="333333"/>
                <w:shd w:val="clear" w:color="auto" w:fill="FFFFFF"/>
              </w:rPr>
              <w:t>3.6 mEq/L</w:t>
            </w:r>
          </w:p>
        </w:tc>
        <w:tc>
          <w:tcPr>
            <w:tcW w:w="65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6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54182" w:rsidRPr="00D44FDE" w:rsidTr="00454182">
        <w:tc>
          <w:tcPr>
            <w:tcW w:w="1926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>
              <w:rPr>
                <w:rFonts w:ascii="IRANSansWeb" w:hAnsi="IRANSansWeb"/>
                <w:color w:val="333333"/>
                <w:shd w:val="clear" w:color="auto" w:fill="FFFFFF"/>
                <w:rtl/>
              </w:rPr>
              <w:t>اندازه گیری گلوکز سرم</w:t>
            </w:r>
          </w:p>
        </w:tc>
        <w:tc>
          <w:tcPr>
            <w:tcW w:w="5247" w:type="dxa"/>
          </w:tcPr>
          <w:p w:rsidR="00454182" w:rsidRPr="00D44FDE" w:rsidRDefault="00454182" w:rsidP="007A7B68">
            <w:pPr>
              <w:bidi/>
              <w:rPr>
                <w:rFonts w:cs="B Nazanin"/>
                <w:rtl/>
              </w:rPr>
            </w:pPr>
            <w:r>
              <w:rPr>
                <w:rFonts w:ascii="IRANSansWeb" w:hAnsi="IRANSansWeb"/>
                <w:color w:val="333333"/>
                <w:shd w:val="clear" w:color="auto" w:fill="FFFFFF"/>
              </w:rPr>
              <w:t>260 mg/dl</w:t>
            </w:r>
          </w:p>
        </w:tc>
        <w:tc>
          <w:tcPr>
            <w:tcW w:w="657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  <w:r w:rsidRPr="00D44FDE">
              <w:rPr>
                <w:rFonts w:cs="B Nazanin"/>
              </w:rPr>
              <w:t>1</w:t>
            </w:r>
          </w:p>
        </w:tc>
        <w:tc>
          <w:tcPr>
            <w:tcW w:w="76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60" w:type="dxa"/>
          </w:tcPr>
          <w:p w:rsidR="00454182" w:rsidRPr="00D44FDE" w:rsidRDefault="00454182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972FC" w:rsidRPr="00D44FDE" w:rsidTr="002972FC">
        <w:tc>
          <w:tcPr>
            <w:tcW w:w="7173" w:type="dxa"/>
            <w:gridSpan w:val="2"/>
            <w:shd w:val="clear" w:color="auto" w:fill="FFE599" w:themeFill="accent4" w:themeFillTint="66"/>
          </w:tcPr>
          <w:p w:rsidR="002972FC" w:rsidRPr="002972FC" w:rsidRDefault="002972FC" w:rsidP="002972FC">
            <w:pPr>
              <w:bidi/>
              <w:jc w:val="right"/>
              <w:rPr>
                <w:rFonts w:ascii="IRANSansWeb" w:hAnsi="IRANSansWeb" w:cs="B Nazanin"/>
                <w:color w:val="333333"/>
                <w:shd w:val="clear" w:color="auto" w:fill="FFFFFF"/>
              </w:rPr>
            </w:pPr>
            <w:r w:rsidRPr="002972FC">
              <w:rPr>
                <w:rFonts w:ascii="IRANSansWeb" w:hAnsi="IRANSansWeb" w:cs="B Nazanin"/>
                <w:color w:val="333333"/>
                <w:sz w:val="24"/>
                <w:szCs w:val="24"/>
                <w:shd w:val="clear" w:color="auto" w:fill="FFFFFF"/>
                <w:rtl/>
              </w:rPr>
              <w:t>حداکثر انتخاب: (خال</w:t>
            </w:r>
            <w:r w:rsidRPr="002972FC">
              <w:rPr>
                <w:rFonts w:ascii="IRANSansWeb" w:hAnsi="IRANSansWeb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ی</w:t>
            </w:r>
            <w:r w:rsidRPr="002972FC">
              <w:rPr>
                <w:rFonts w:ascii="IRANSansWeb" w:hAnsi="IRANSansWeb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 = بدون محدود</w:t>
            </w:r>
            <w:r w:rsidRPr="002972FC">
              <w:rPr>
                <w:rFonts w:ascii="IRANSansWeb" w:hAnsi="IRANSansWeb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ی</w:t>
            </w:r>
            <w:r w:rsidRPr="002972FC">
              <w:rPr>
                <w:rFonts w:ascii="IRANSansWeb" w:hAnsi="IRANSansWeb" w:cs="B Nazanin" w:hint="eastAsia"/>
                <w:color w:val="333333"/>
                <w:sz w:val="24"/>
                <w:szCs w:val="24"/>
                <w:shd w:val="clear" w:color="auto" w:fill="FFFFFF"/>
                <w:rtl/>
              </w:rPr>
              <w:t>ت</w:t>
            </w:r>
            <w:r w:rsidRPr="002972FC">
              <w:rPr>
                <w:rFonts w:ascii="IRANSansWeb" w:hAnsi="IRANSansWeb" w:cs="B Nazanin"/>
                <w:color w:val="333333"/>
                <w:sz w:val="24"/>
                <w:szCs w:val="24"/>
                <w:shd w:val="clear" w:color="auto" w:fill="FFFFFF"/>
                <w:rtl/>
              </w:rPr>
              <w:t>):</w:t>
            </w:r>
            <w:r w:rsidR="00C91600" w:rsidRPr="00C91600">
              <w:rPr>
                <w:rFonts w:ascii="IRANSansWeb" w:hAnsi="IRANSansWeb" w:cs="B Nazanin"/>
                <w:color w:val="333333"/>
                <w:sz w:val="24"/>
                <w:szCs w:val="24"/>
                <w:shd w:val="clear" w:color="auto" w:fill="FFFFFF"/>
              </w:rPr>
              <w:sym w:font="Wingdings" w:char="F0E7"/>
            </w:r>
          </w:p>
        </w:tc>
        <w:tc>
          <w:tcPr>
            <w:tcW w:w="2177" w:type="dxa"/>
            <w:gridSpan w:val="3"/>
            <w:shd w:val="clear" w:color="auto" w:fill="FFE599" w:themeFill="accent4" w:themeFillTint="66"/>
          </w:tcPr>
          <w:p w:rsidR="002972FC" w:rsidRPr="00D44FDE" w:rsidRDefault="002972FC" w:rsidP="007A7B68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D44FDE" w:rsidRPr="00D44FDE" w:rsidRDefault="00D44FDE" w:rsidP="0011514E">
      <w:pPr>
        <w:rPr>
          <w:rFonts w:cs="B Nazanin"/>
        </w:rPr>
      </w:pPr>
    </w:p>
    <w:sectPr w:rsidR="00D44FDE" w:rsidRPr="00D44F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Web">
    <w:altName w:val="IRANSans UltraLight"/>
    <w:panose1 w:val="02040503050201020203"/>
    <w:charset w:val="00"/>
    <w:family w:val="roman"/>
    <w:pitch w:val="variable"/>
    <w:sig w:usb0="80002063" w:usb1="8000004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41B"/>
    <w:multiLevelType w:val="hybridMultilevel"/>
    <w:tmpl w:val="4D10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87A19"/>
    <w:multiLevelType w:val="hybridMultilevel"/>
    <w:tmpl w:val="7A245892"/>
    <w:lvl w:ilvl="0" w:tplc="1CA67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4E"/>
    <w:rsid w:val="000477E0"/>
    <w:rsid w:val="000B2710"/>
    <w:rsid w:val="0011514E"/>
    <w:rsid w:val="002972FC"/>
    <w:rsid w:val="002A0C74"/>
    <w:rsid w:val="003962E4"/>
    <w:rsid w:val="00454182"/>
    <w:rsid w:val="006070D9"/>
    <w:rsid w:val="0061388E"/>
    <w:rsid w:val="00645094"/>
    <w:rsid w:val="00675CEB"/>
    <w:rsid w:val="008A385A"/>
    <w:rsid w:val="00963C54"/>
    <w:rsid w:val="00A77527"/>
    <w:rsid w:val="00AB730B"/>
    <w:rsid w:val="00C91600"/>
    <w:rsid w:val="00D44FDE"/>
    <w:rsid w:val="00EC4EBC"/>
    <w:rsid w:val="00FB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B2FF"/>
  <w15:chartTrackingRefBased/>
  <w15:docId w15:val="{53BC3653-0554-46BF-BE5A-974A9D3D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88E"/>
    <w:pPr>
      <w:ind w:left="720"/>
      <w:contextualSpacing/>
    </w:pPr>
  </w:style>
  <w:style w:type="paragraph" w:styleId="NoSpacing">
    <w:name w:val="No Spacing"/>
    <w:uiPriority w:val="1"/>
    <w:qFormat/>
    <w:rsid w:val="0004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FadaeiFard</dc:creator>
  <cp:keywords/>
  <dc:description/>
  <cp:lastModifiedBy>Ghasem Fadaeifard</cp:lastModifiedBy>
  <cp:revision>13</cp:revision>
  <dcterms:created xsi:type="dcterms:W3CDTF">2017-03-06T10:05:00Z</dcterms:created>
  <dcterms:modified xsi:type="dcterms:W3CDTF">2017-04-18T08:18:00Z</dcterms:modified>
</cp:coreProperties>
</file>